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15" w:rsidRPr="004F30E4" w:rsidRDefault="00CC55E1" w:rsidP="00B44CD4">
      <w:pPr>
        <w:tabs>
          <w:tab w:val="left" w:pos="142"/>
        </w:tabs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6638B">
        <w:rPr>
          <w:b/>
          <w:sz w:val="24"/>
          <w:szCs w:val="24"/>
          <w:u w:val="single"/>
        </w:rPr>
        <w:t>5</w:t>
      </w:r>
      <w:r w:rsidR="00B44CD4" w:rsidRPr="004F30E4">
        <w:rPr>
          <w:b/>
          <w:sz w:val="24"/>
          <w:szCs w:val="24"/>
          <w:u w:val="single"/>
        </w:rPr>
        <w:t>. Rund</w:t>
      </w:r>
      <w:r w:rsidR="00C93853" w:rsidRPr="004F30E4">
        <w:rPr>
          <w:b/>
          <w:sz w:val="24"/>
          <w:szCs w:val="24"/>
          <w:u w:val="single"/>
        </w:rPr>
        <w:t xml:space="preserve">e Regionalliga Damen Gruppe </w:t>
      </w:r>
      <w:r w:rsidR="006343EA" w:rsidRPr="004F30E4">
        <w:rPr>
          <w:b/>
          <w:sz w:val="24"/>
          <w:szCs w:val="24"/>
          <w:u w:val="single"/>
        </w:rPr>
        <w:t>Süd-</w:t>
      </w:r>
      <w:r w:rsidR="00C93853" w:rsidRPr="004F30E4">
        <w:rPr>
          <w:b/>
          <w:sz w:val="24"/>
          <w:szCs w:val="24"/>
          <w:u w:val="single"/>
        </w:rPr>
        <w:t>W</w:t>
      </w:r>
      <w:r w:rsidR="00B44CD4" w:rsidRPr="004F30E4">
        <w:rPr>
          <w:b/>
          <w:sz w:val="24"/>
          <w:szCs w:val="24"/>
          <w:u w:val="single"/>
        </w:rPr>
        <w:t>est</w:t>
      </w:r>
      <w:r w:rsidR="00C6638B">
        <w:rPr>
          <w:b/>
          <w:sz w:val="24"/>
          <w:szCs w:val="24"/>
          <w:u w:val="single"/>
        </w:rPr>
        <w:t>, 10.02</w:t>
      </w:r>
      <w:r w:rsidR="0098658F">
        <w:rPr>
          <w:b/>
          <w:sz w:val="24"/>
          <w:szCs w:val="24"/>
          <w:u w:val="single"/>
        </w:rPr>
        <w:t>.2019</w:t>
      </w:r>
    </w:p>
    <w:p w:rsidR="00C6638B" w:rsidRDefault="00131874" w:rsidP="00B44CD4">
      <w:pPr>
        <w:tabs>
          <w:tab w:val="left" w:pos="142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CA5981">
        <w:rPr>
          <w:b/>
          <w:sz w:val="24"/>
          <w:szCs w:val="24"/>
        </w:rPr>
        <w:tab/>
      </w:r>
      <w:r w:rsidR="00303173">
        <w:rPr>
          <w:b/>
          <w:sz w:val="24"/>
          <w:szCs w:val="24"/>
        </w:rPr>
        <w:t>SC Eschborn</w:t>
      </w:r>
      <w:r w:rsidR="002026A2">
        <w:rPr>
          <w:b/>
          <w:sz w:val="24"/>
          <w:szCs w:val="24"/>
        </w:rPr>
        <w:tab/>
      </w:r>
      <w:r w:rsidR="00303173">
        <w:rPr>
          <w:b/>
          <w:sz w:val="24"/>
          <w:szCs w:val="24"/>
        </w:rPr>
        <w:tab/>
      </w:r>
      <w:r w:rsidR="00CA5981">
        <w:rPr>
          <w:b/>
          <w:sz w:val="24"/>
          <w:szCs w:val="24"/>
        </w:rPr>
        <w:tab/>
      </w:r>
      <w:r w:rsidR="00C6638B">
        <w:rPr>
          <w:b/>
          <w:sz w:val="24"/>
          <w:szCs w:val="24"/>
        </w:rPr>
        <w:t>-</w:t>
      </w:r>
      <w:r w:rsidR="00C6638B">
        <w:rPr>
          <w:b/>
          <w:sz w:val="24"/>
          <w:szCs w:val="24"/>
        </w:rPr>
        <w:tab/>
        <w:t xml:space="preserve">VSG Offenbach </w:t>
      </w:r>
      <w:r w:rsidR="00C6638B">
        <w:rPr>
          <w:b/>
          <w:sz w:val="24"/>
          <w:szCs w:val="24"/>
        </w:rPr>
        <w:tab/>
      </w:r>
      <w:r w:rsidR="00C6638B">
        <w:rPr>
          <w:b/>
          <w:sz w:val="24"/>
          <w:szCs w:val="24"/>
        </w:rPr>
        <w:tab/>
      </w:r>
      <w:r w:rsidR="00C6638B">
        <w:rPr>
          <w:b/>
          <w:sz w:val="24"/>
          <w:szCs w:val="24"/>
        </w:rPr>
        <w:tab/>
        <w:t xml:space="preserve">  3  :  1</w:t>
      </w:r>
    </w:p>
    <w:p w:rsidR="00B44CD4" w:rsidRPr="00C6638B" w:rsidRDefault="00C6638B" w:rsidP="00B44CD4">
      <w:pPr>
        <w:tabs>
          <w:tab w:val="left" w:pos="142"/>
        </w:tabs>
        <w:spacing w:line="240" w:lineRule="auto"/>
        <w:rPr>
          <w:b/>
          <w:sz w:val="24"/>
          <w:szCs w:val="24"/>
        </w:rPr>
      </w:pPr>
      <w:r w:rsidRPr="00C6638B">
        <w:rPr>
          <w:sz w:val="24"/>
          <w:szCs w:val="24"/>
        </w:rPr>
        <w:t>1)</w:t>
      </w:r>
      <w:r w:rsidR="0098658F">
        <w:rPr>
          <w:sz w:val="24"/>
          <w:szCs w:val="24"/>
        </w:rPr>
        <w:t xml:space="preserve"> </w:t>
      </w:r>
      <w:r>
        <w:rPr>
          <w:sz w:val="24"/>
          <w:szCs w:val="24"/>
        </w:rPr>
        <w:t>Gisela Schwamb, 1470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ab/>
        <w:t>Annette Busch (G), 1639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0,5 : 0,5</w:t>
      </w:r>
    </w:p>
    <w:p w:rsidR="006635C5" w:rsidRDefault="00B44CD4" w:rsidP="00131874">
      <w:pPr>
        <w:tabs>
          <w:tab w:val="left" w:pos="142"/>
        </w:tabs>
        <w:spacing w:line="240" w:lineRule="auto"/>
        <w:rPr>
          <w:sz w:val="24"/>
          <w:szCs w:val="24"/>
        </w:rPr>
      </w:pPr>
      <w:r w:rsidRPr="00303173">
        <w:rPr>
          <w:sz w:val="24"/>
          <w:szCs w:val="24"/>
        </w:rPr>
        <w:t xml:space="preserve">2) </w:t>
      </w:r>
      <w:r w:rsidR="00C6638B">
        <w:rPr>
          <w:sz w:val="24"/>
          <w:szCs w:val="24"/>
        </w:rPr>
        <w:t>Renate Niebling (G), 1379</w:t>
      </w:r>
      <w:r w:rsidR="00C6638B">
        <w:rPr>
          <w:sz w:val="24"/>
          <w:szCs w:val="24"/>
        </w:rPr>
        <w:tab/>
      </w:r>
      <w:r w:rsidR="00C6638B">
        <w:rPr>
          <w:sz w:val="24"/>
          <w:szCs w:val="24"/>
        </w:rPr>
        <w:tab/>
        <w:t xml:space="preserve">- </w:t>
      </w:r>
      <w:r w:rsidR="00C6638B">
        <w:rPr>
          <w:sz w:val="24"/>
          <w:szCs w:val="24"/>
        </w:rPr>
        <w:tab/>
        <w:t>Antje Romero Flores, 1510</w:t>
      </w:r>
      <w:r w:rsidR="00C6638B">
        <w:rPr>
          <w:sz w:val="24"/>
          <w:szCs w:val="24"/>
        </w:rPr>
        <w:tab/>
      </w:r>
      <w:r w:rsidR="00C6638B">
        <w:rPr>
          <w:sz w:val="24"/>
          <w:szCs w:val="24"/>
        </w:rPr>
        <w:tab/>
        <w:t>0,5 : 0,5</w:t>
      </w:r>
    </w:p>
    <w:p w:rsidR="006635C5" w:rsidRPr="00303173" w:rsidRDefault="006635C5" w:rsidP="006635C5">
      <w:pPr>
        <w:tabs>
          <w:tab w:val="left" w:pos="142"/>
        </w:tabs>
        <w:spacing w:line="240" w:lineRule="auto"/>
        <w:rPr>
          <w:sz w:val="24"/>
          <w:szCs w:val="24"/>
        </w:rPr>
      </w:pPr>
      <w:r w:rsidRPr="00303173">
        <w:rPr>
          <w:sz w:val="24"/>
          <w:szCs w:val="24"/>
        </w:rPr>
        <w:t xml:space="preserve">3) </w:t>
      </w:r>
      <w:r w:rsidR="00C6638B">
        <w:rPr>
          <w:sz w:val="24"/>
          <w:szCs w:val="24"/>
        </w:rPr>
        <w:t>Silvia Elpelt, 1391</w:t>
      </w:r>
      <w:r w:rsidR="00C6638B">
        <w:rPr>
          <w:sz w:val="24"/>
          <w:szCs w:val="24"/>
        </w:rPr>
        <w:tab/>
      </w:r>
      <w:r w:rsidR="0098658F">
        <w:rPr>
          <w:sz w:val="24"/>
          <w:szCs w:val="24"/>
        </w:rPr>
        <w:tab/>
      </w:r>
      <w:r w:rsidR="0098658F">
        <w:rPr>
          <w:sz w:val="24"/>
          <w:szCs w:val="24"/>
        </w:rPr>
        <w:tab/>
        <w:t>-</w:t>
      </w:r>
      <w:r w:rsidR="0098658F">
        <w:rPr>
          <w:sz w:val="24"/>
          <w:szCs w:val="24"/>
        </w:rPr>
        <w:tab/>
      </w:r>
      <w:r w:rsidR="00C6638B">
        <w:rPr>
          <w:sz w:val="24"/>
          <w:szCs w:val="24"/>
        </w:rPr>
        <w:t>Josefin Hentschker, 1230</w:t>
      </w:r>
      <w:r w:rsidR="00C6638B">
        <w:rPr>
          <w:sz w:val="24"/>
          <w:szCs w:val="24"/>
        </w:rPr>
        <w:tab/>
      </w:r>
      <w:r w:rsidR="00C6638B">
        <w:rPr>
          <w:sz w:val="24"/>
          <w:szCs w:val="24"/>
        </w:rPr>
        <w:tab/>
        <w:t xml:space="preserve"> 1</w:t>
      </w:r>
      <w:r w:rsidR="00CA5981">
        <w:rPr>
          <w:sz w:val="24"/>
          <w:szCs w:val="24"/>
        </w:rPr>
        <w:t xml:space="preserve"> </w:t>
      </w:r>
      <w:r w:rsidR="00C6638B">
        <w:rPr>
          <w:sz w:val="24"/>
          <w:szCs w:val="24"/>
        </w:rPr>
        <w:t xml:space="preserve">  :   0</w:t>
      </w:r>
      <w:r>
        <w:rPr>
          <w:sz w:val="24"/>
          <w:szCs w:val="24"/>
        </w:rPr>
        <w:tab/>
      </w:r>
    </w:p>
    <w:p w:rsidR="00084601" w:rsidRDefault="006635C5" w:rsidP="006635C5">
      <w:pPr>
        <w:tabs>
          <w:tab w:val="left" w:pos="142"/>
        </w:tabs>
        <w:spacing w:line="240" w:lineRule="auto"/>
        <w:rPr>
          <w:sz w:val="24"/>
          <w:szCs w:val="24"/>
        </w:rPr>
      </w:pPr>
      <w:r w:rsidRPr="00303173">
        <w:rPr>
          <w:sz w:val="24"/>
          <w:szCs w:val="24"/>
        </w:rPr>
        <w:t xml:space="preserve">4) </w:t>
      </w:r>
      <w:r w:rsidR="00C6638B">
        <w:rPr>
          <w:sz w:val="24"/>
          <w:szCs w:val="24"/>
        </w:rPr>
        <w:t>Dorothea Richter-Häbich (G), 1313 -</w:t>
      </w:r>
      <w:r w:rsidR="00C6638B">
        <w:rPr>
          <w:sz w:val="24"/>
          <w:szCs w:val="24"/>
        </w:rPr>
        <w:tab/>
        <w:t>Susanne Döll-Hentschker,1148</w:t>
      </w:r>
      <w:r w:rsidR="00C6638B">
        <w:rPr>
          <w:sz w:val="24"/>
          <w:szCs w:val="24"/>
        </w:rPr>
        <w:tab/>
        <w:t xml:space="preserve"> 1   :   0</w:t>
      </w:r>
      <w:r w:rsidR="00C6638B">
        <w:rPr>
          <w:sz w:val="24"/>
          <w:szCs w:val="24"/>
        </w:rPr>
        <w:tab/>
      </w:r>
    </w:p>
    <w:p w:rsidR="006635C5" w:rsidRPr="00084601" w:rsidRDefault="002026A2" w:rsidP="006635C5">
      <w:pPr>
        <w:tabs>
          <w:tab w:val="left" w:pos="142"/>
        </w:tabs>
        <w:spacing w:line="240" w:lineRule="auto"/>
        <w:rPr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="00C6638B">
        <w:rPr>
          <w:rFonts w:cstheme="minorHAnsi"/>
          <w:color w:val="000000"/>
          <w:sz w:val="24"/>
          <w:szCs w:val="24"/>
        </w:rPr>
        <w:tab/>
      </w:r>
      <w:r w:rsidRPr="002026A2">
        <w:rPr>
          <w:rFonts w:cstheme="minorHAnsi"/>
          <w:b/>
          <w:color w:val="000000"/>
          <w:sz w:val="24"/>
          <w:szCs w:val="24"/>
        </w:rPr>
        <w:t xml:space="preserve">- </w:t>
      </w:r>
      <w:r w:rsidR="005F7A4C">
        <w:rPr>
          <w:rFonts w:cstheme="minorHAnsi"/>
          <w:b/>
          <w:color w:val="000000"/>
          <w:sz w:val="24"/>
          <w:szCs w:val="24"/>
        </w:rPr>
        <w:t xml:space="preserve">Eschborn </w:t>
      </w:r>
      <w:r w:rsidR="00C6638B">
        <w:rPr>
          <w:rFonts w:cstheme="minorHAnsi"/>
          <w:b/>
          <w:color w:val="000000"/>
          <w:sz w:val="24"/>
          <w:szCs w:val="24"/>
        </w:rPr>
        <w:t>siegt und erspielt sich damit den Klassenerhalt</w:t>
      </w:r>
      <w:r w:rsidR="006635C5">
        <w:rPr>
          <w:rFonts w:cstheme="minorHAnsi"/>
          <w:b/>
          <w:color w:val="000000"/>
          <w:sz w:val="24"/>
          <w:szCs w:val="24"/>
        </w:rPr>
        <w:t xml:space="preserve"> </w:t>
      </w:r>
      <w:r w:rsidR="006635C5" w:rsidRPr="003B0390">
        <w:rPr>
          <w:rFonts w:cstheme="minorHAnsi"/>
          <w:b/>
          <w:color w:val="000000"/>
          <w:sz w:val="24"/>
          <w:szCs w:val="24"/>
        </w:rPr>
        <w:t>-</w:t>
      </w:r>
    </w:p>
    <w:p w:rsidR="00C6638B" w:rsidRDefault="00C6638B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Am Vorabend verbrachten wir in Wiesbaden im Künstlerhaus mit dem "kleinen Prinzen </w:t>
      </w:r>
      <w:r w:rsidR="00EF6EE2">
        <w:rPr>
          <w:rFonts w:cstheme="minorHAnsi"/>
          <w:color w:val="000000"/>
          <w:sz w:val="24"/>
          <w:szCs w:val="24"/>
        </w:rPr>
        <w:t>und seine</w:t>
      </w:r>
      <w:r w:rsidR="004B49D2">
        <w:rPr>
          <w:rFonts w:cstheme="minorHAnsi"/>
          <w:color w:val="000000"/>
          <w:sz w:val="24"/>
          <w:szCs w:val="24"/>
        </w:rPr>
        <w:t>n</w:t>
      </w:r>
      <w:r>
        <w:rPr>
          <w:rFonts w:cstheme="minorHAnsi"/>
          <w:color w:val="000000"/>
          <w:sz w:val="24"/>
          <w:szCs w:val="24"/>
        </w:rPr>
        <w:t xml:space="preserve"> 7 Todsünden" einen wunderbaren Abend. Frisch gestärkt starteten wir den letzten Mannschaftskampf der Saison, wo es um den Klassenerhalt oder den Abstieg ging.  </w:t>
      </w:r>
    </w:p>
    <w:p w:rsidR="00EF6EE2" w:rsidRDefault="005F7A4C" w:rsidP="00D70B66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5F7A4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6635C5">
        <w:rPr>
          <w:rFonts w:cstheme="minorHAnsi"/>
          <w:color w:val="000000"/>
          <w:sz w:val="24"/>
          <w:szCs w:val="24"/>
        </w:rPr>
        <w:t xml:space="preserve">* </w:t>
      </w:r>
      <w:r w:rsidR="00EF6EE2">
        <w:rPr>
          <w:rFonts w:cstheme="minorHAnsi"/>
          <w:color w:val="000000"/>
          <w:sz w:val="24"/>
          <w:szCs w:val="24"/>
        </w:rPr>
        <w:t xml:space="preserve">Gisela </w:t>
      </w:r>
      <w:r w:rsidR="00CA5981">
        <w:rPr>
          <w:rFonts w:cstheme="minorHAnsi"/>
          <w:color w:val="000000"/>
          <w:sz w:val="24"/>
          <w:szCs w:val="24"/>
        </w:rPr>
        <w:t xml:space="preserve">an Brett </w:t>
      </w:r>
      <w:r w:rsidR="006635C5">
        <w:rPr>
          <w:rFonts w:cstheme="minorHAnsi"/>
          <w:color w:val="000000"/>
          <w:sz w:val="24"/>
          <w:szCs w:val="24"/>
        </w:rPr>
        <w:t xml:space="preserve">1 </w:t>
      </w:r>
      <w:r w:rsidR="00EF6EE2">
        <w:rPr>
          <w:rFonts w:cstheme="minorHAnsi"/>
          <w:color w:val="000000"/>
          <w:sz w:val="24"/>
          <w:szCs w:val="24"/>
        </w:rPr>
        <w:t xml:space="preserve">spielte eine sehr solide Partie und hatte ihr Zeitkonto gut im Griff. Die Gegnerin </w:t>
      </w:r>
      <w:r w:rsidR="00023BDB">
        <w:rPr>
          <w:rFonts w:cstheme="minorHAnsi"/>
          <w:color w:val="000000"/>
          <w:sz w:val="24"/>
          <w:szCs w:val="24"/>
        </w:rPr>
        <w:t>b</w:t>
      </w:r>
      <w:r w:rsidR="00EF6EE2">
        <w:rPr>
          <w:rFonts w:cstheme="minorHAnsi"/>
          <w:color w:val="000000"/>
          <w:sz w:val="24"/>
          <w:szCs w:val="24"/>
        </w:rPr>
        <w:t xml:space="preserve">at in ausgeglichener Stellung ein Remis an, was Gisela gerne gegen die </w:t>
      </w:r>
      <w:r w:rsidR="00023BDB">
        <w:rPr>
          <w:rFonts w:cstheme="minorHAnsi"/>
          <w:color w:val="000000"/>
          <w:sz w:val="24"/>
          <w:szCs w:val="24"/>
        </w:rPr>
        <w:t xml:space="preserve">deutlich </w:t>
      </w:r>
      <w:r w:rsidR="00EF6EE2">
        <w:rPr>
          <w:rFonts w:cstheme="minorHAnsi"/>
          <w:color w:val="000000"/>
          <w:sz w:val="24"/>
          <w:szCs w:val="24"/>
        </w:rPr>
        <w:t xml:space="preserve">spielstärkere Gegnerin annahm. </w:t>
      </w:r>
    </w:p>
    <w:p w:rsidR="00EF6EE2" w:rsidRDefault="00B74281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* </w:t>
      </w:r>
      <w:r w:rsidR="00EF6EE2">
        <w:rPr>
          <w:rFonts w:cstheme="minorHAnsi"/>
          <w:color w:val="000000"/>
          <w:sz w:val="24"/>
          <w:szCs w:val="24"/>
        </w:rPr>
        <w:t>Renate</w:t>
      </w:r>
      <w:r w:rsidR="00CA5981">
        <w:rPr>
          <w:rFonts w:cstheme="minorHAnsi"/>
          <w:color w:val="000000"/>
          <w:sz w:val="24"/>
          <w:szCs w:val="24"/>
        </w:rPr>
        <w:t xml:space="preserve"> </w:t>
      </w:r>
      <w:r w:rsidR="00EF6EE2">
        <w:rPr>
          <w:rFonts w:cstheme="minorHAnsi"/>
          <w:color w:val="000000"/>
          <w:sz w:val="24"/>
          <w:szCs w:val="24"/>
        </w:rPr>
        <w:t xml:space="preserve">an Brett 2 hatte nach Abtausch vieler Figuren eine </w:t>
      </w:r>
      <w:r w:rsidR="00023BDB">
        <w:rPr>
          <w:rFonts w:cstheme="minorHAnsi"/>
          <w:color w:val="000000"/>
          <w:sz w:val="24"/>
          <w:szCs w:val="24"/>
        </w:rPr>
        <w:t xml:space="preserve">sehr </w:t>
      </w:r>
      <w:r w:rsidR="00EF6EE2">
        <w:rPr>
          <w:rFonts w:cstheme="minorHAnsi"/>
          <w:color w:val="000000"/>
          <w:sz w:val="24"/>
          <w:szCs w:val="24"/>
        </w:rPr>
        <w:t xml:space="preserve">ausgeglichene Stellung. Das Remis der </w:t>
      </w:r>
      <w:r w:rsidR="00023BDB">
        <w:rPr>
          <w:rFonts w:cstheme="minorHAnsi"/>
          <w:color w:val="000000"/>
          <w:sz w:val="24"/>
          <w:szCs w:val="24"/>
        </w:rPr>
        <w:t xml:space="preserve">spielstärkeren </w:t>
      </w:r>
      <w:r w:rsidR="00EF6EE2">
        <w:rPr>
          <w:rFonts w:cstheme="minorHAnsi"/>
          <w:color w:val="000000"/>
          <w:sz w:val="24"/>
          <w:szCs w:val="24"/>
        </w:rPr>
        <w:t xml:space="preserve">Gegnerin nahm sie auch gerne an. Somit hatten wir schon 1 Punkt eingespielt und Thea </w:t>
      </w:r>
      <w:r w:rsidR="00023BDB">
        <w:rPr>
          <w:rFonts w:cstheme="minorHAnsi"/>
          <w:color w:val="000000"/>
          <w:sz w:val="24"/>
          <w:szCs w:val="24"/>
        </w:rPr>
        <w:t>stand zu diesem Zeitpunkt deutlich besser</w:t>
      </w:r>
      <w:r w:rsidR="00EF6EE2">
        <w:rPr>
          <w:rFonts w:cstheme="minorHAnsi"/>
          <w:color w:val="000000"/>
          <w:sz w:val="24"/>
          <w:szCs w:val="24"/>
        </w:rPr>
        <w:t xml:space="preserve">.  </w:t>
      </w:r>
      <w:r w:rsidR="006635C5">
        <w:rPr>
          <w:rFonts w:cstheme="minorHAnsi"/>
          <w:color w:val="000000"/>
          <w:sz w:val="24"/>
          <w:szCs w:val="24"/>
        </w:rPr>
        <w:t xml:space="preserve"> </w:t>
      </w:r>
    </w:p>
    <w:p w:rsidR="00EF6EE2" w:rsidRDefault="006635C5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* </w:t>
      </w:r>
      <w:r w:rsidR="00EF6EE2">
        <w:rPr>
          <w:rFonts w:cstheme="minorHAnsi"/>
          <w:color w:val="000000"/>
          <w:sz w:val="24"/>
          <w:szCs w:val="24"/>
        </w:rPr>
        <w:t xml:space="preserve">Silvia </w:t>
      </w:r>
      <w:r w:rsidR="00CA5981">
        <w:rPr>
          <w:rFonts w:cstheme="minorHAnsi"/>
          <w:color w:val="000000"/>
          <w:sz w:val="24"/>
          <w:szCs w:val="24"/>
        </w:rPr>
        <w:t>a</w:t>
      </w:r>
      <w:r w:rsidR="00B74281">
        <w:rPr>
          <w:rFonts w:cstheme="minorHAnsi"/>
          <w:color w:val="000000"/>
          <w:sz w:val="24"/>
          <w:szCs w:val="24"/>
        </w:rPr>
        <w:t xml:space="preserve">n </w:t>
      </w:r>
      <w:r>
        <w:rPr>
          <w:rFonts w:cstheme="minorHAnsi"/>
          <w:color w:val="000000"/>
          <w:sz w:val="24"/>
          <w:szCs w:val="24"/>
        </w:rPr>
        <w:t>Brett 3</w:t>
      </w:r>
      <w:r w:rsidRPr="009B0207">
        <w:rPr>
          <w:rFonts w:cstheme="minorHAnsi"/>
          <w:color w:val="000000"/>
          <w:sz w:val="24"/>
          <w:szCs w:val="24"/>
        </w:rPr>
        <w:t xml:space="preserve"> </w:t>
      </w:r>
      <w:r w:rsidR="00023BDB">
        <w:rPr>
          <w:rFonts w:cstheme="minorHAnsi"/>
          <w:color w:val="000000"/>
          <w:sz w:val="24"/>
          <w:szCs w:val="24"/>
        </w:rPr>
        <w:t xml:space="preserve">stand leicht im Vorteil, da </w:t>
      </w:r>
      <w:r w:rsidR="00EF6EE2">
        <w:rPr>
          <w:rFonts w:cstheme="minorHAnsi"/>
          <w:color w:val="000000"/>
          <w:sz w:val="24"/>
          <w:szCs w:val="24"/>
        </w:rPr>
        <w:t>die Gegnerin ehe</w:t>
      </w:r>
      <w:r w:rsidR="00023BDB">
        <w:rPr>
          <w:rFonts w:cstheme="minorHAnsi"/>
          <w:color w:val="000000"/>
          <w:sz w:val="24"/>
          <w:szCs w:val="24"/>
        </w:rPr>
        <w:t xml:space="preserve">r </w:t>
      </w:r>
      <w:r w:rsidR="00EF6EE2">
        <w:rPr>
          <w:rFonts w:cstheme="minorHAnsi"/>
          <w:color w:val="000000"/>
          <w:sz w:val="24"/>
          <w:szCs w:val="24"/>
        </w:rPr>
        <w:t>Verteidigungs</w:t>
      </w:r>
      <w:r w:rsidR="00023BDB">
        <w:rPr>
          <w:rFonts w:cstheme="minorHAnsi"/>
          <w:color w:val="000000"/>
          <w:sz w:val="24"/>
          <w:szCs w:val="24"/>
        </w:rPr>
        <w:t>züge machte und nicht ins Spiel fand</w:t>
      </w:r>
      <w:r w:rsidR="00EF6EE2">
        <w:rPr>
          <w:rFonts w:cstheme="minorHAnsi"/>
          <w:color w:val="000000"/>
          <w:sz w:val="24"/>
          <w:szCs w:val="24"/>
        </w:rPr>
        <w:t>. Nach einem Tausch zweier Türme gegen die gegnerische Dame samt Springer drohte Silvia mit Dame und Springer gegen 2 Türme matt</w:t>
      </w:r>
      <w:r w:rsidR="00084601">
        <w:rPr>
          <w:rFonts w:cstheme="minorHAnsi"/>
          <w:color w:val="000000"/>
          <w:sz w:val="24"/>
          <w:szCs w:val="24"/>
        </w:rPr>
        <w:t xml:space="preserve"> zu setzen, wobei</w:t>
      </w:r>
      <w:r w:rsidR="00EF6EE2">
        <w:rPr>
          <w:rFonts w:cstheme="minorHAnsi"/>
          <w:color w:val="000000"/>
          <w:sz w:val="24"/>
          <w:szCs w:val="24"/>
        </w:rPr>
        <w:t xml:space="preserve"> die Gegnerin</w:t>
      </w:r>
      <w:r w:rsidR="00084601">
        <w:rPr>
          <w:rFonts w:cstheme="minorHAnsi"/>
          <w:color w:val="000000"/>
          <w:sz w:val="24"/>
          <w:szCs w:val="24"/>
        </w:rPr>
        <w:t xml:space="preserve"> einen </w:t>
      </w:r>
      <w:r w:rsidR="004B49D2">
        <w:rPr>
          <w:rFonts w:cstheme="minorHAnsi"/>
          <w:color w:val="000000"/>
          <w:sz w:val="24"/>
          <w:szCs w:val="24"/>
        </w:rPr>
        <w:t>Turm gegen den Springer eintauschte</w:t>
      </w:r>
      <w:r w:rsidR="000048DD">
        <w:rPr>
          <w:rFonts w:cstheme="minorHAnsi"/>
          <w:color w:val="000000"/>
          <w:sz w:val="24"/>
          <w:szCs w:val="24"/>
        </w:rPr>
        <w:t>. Bei klarem Damenv</w:t>
      </w:r>
      <w:r w:rsidR="00084601">
        <w:rPr>
          <w:rFonts w:cstheme="minorHAnsi"/>
          <w:color w:val="000000"/>
          <w:sz w:val="24"/>
          <w:szCs w:val="24"/>
        </w:rPr>
        <w:t>orteil</w:t>
      </w:r>
      <w:r w:rsidR="000048DD">
        <w:rPr>
          <w:rFonts w:cstheme="minorHAnsi"/>
          <w:color w:val="000000"/>
          <w:sz w:val="24"/>
          <w:szCs w:val="24"/>
        </w:rPr>
        <w:t xml:space="preserve"> un</w:t>
      </w:r>
      <w:r w:rsidR="00084601">
        <w:rPr>
          <w:rFonts w:cstheme="minorHAnsi"/>
          <w:color w:val="000000"/>
          <w:sz w:val="24"/>
          <w:szCs w:val="24"/>
        </w:rPr>
        <w:t xml:space="preserve">d einigen </w:t>
      </w:r>
      <w:r w:rsidR="00023BDB">
        <w:rPr>
          <w:rFonts w:cstheme="minorHAnsi"/>
          <w:color w:val="000000"/>
          <w:sz w:val="24"/>
          <w:szCs w:val="24"/>
        </w:rPr>
        <w:t>Mehrb</w:t>
      </w:r>
      <w:r w:rsidR="00084601">
        <w:rPr>
          <w:rFonts w:cstheme="minorHAnsi"/>
          <w:color w:val="000000"/>
          <w:sz w:val="24"/>
          <w:szCs w:val="24"/>
        </w:rPr>
        <w:t xml:space="preserve">auern gegen den </w:t>
      </w:r>
      <w:r w:rsidR="000048DD">
        <w:rPr>
          <w:rFonts w:cstheme="minorHAnsi"/>
          <w:color w:val="000000"/>
          <w:sz w:val="24"/>
          <w:szCs w:val="24"/>
        </w:rPr>
        <w:t xml:space="preserve">übriggebliebenen </w:t>
      </w:r>
      <w:r w:rsidR="00084601">
        <w:rPr>
          <w:rFonts w:cstheme="minorHAnsi"/>
          <w:color w:val="000000"/>
          <w:sz w:val="24"/>
          <w:szCs w:val="24"/>
        </w:rPr>
        <w:t xml:space="preserve">Turm gab die Gegnerin </w:t>
      </w:r>
      <w:r w:rsidR="00023BDB">
        <w:rPr>
          <w:rFonts w:cstheme="minorHAnsi"/>
          <w:color w:val="000000"/>
          <w:sz w:val="24"/>
          <w:szCs w:val="24"/>
        </w:rPr>
        <w:t xml:space="preserve">letztendlich </w:t>
      </w:r>
      <w:r w:rsidR="00084601">
        <w:rPr>
          <w:rFonts w:cstheme="minorHAnsi"/>
          <w:color w:val="000000"/>
          <w:sz w:val="24"/>
          <w:szCs w:val="24"/>
        </w:rPr>
        <w:t xml:space="preserve">auf. </w:t>
      </w:r>
    </w:p>
    <w:p w:rsidR="00084601" w:rsidRDefault="00084601" w:rsidP="00023BDB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 The</w:t>
      </w:r>
      <w:r w:rsidR="00B74281">
        <w:rPr>
          <w:rFonts w:cstheme="minorHAnsi"/>
          <w:color w:val="000000"/>
          <w:sz w:val="24"/>
          <w:szCs w:val="24"/>
        </w:rPr>
        <w:t xml:space="preserve">a </w:t>
      </w:r>
      <w:r w:rsidR="006635C5">
        <w:rPr>
          <w:rFonts w:cstheme="minorHAnsi"/>
          <w:color w:val="000000"/>
          <w:sz w:val="24"/>
          <w:szCs w:val="24"/>
        </w:rPr>
        <w:t>an Brett 4</w:t>
      </w:r>
      <w:r w:rsidR="004B49D2">
        <w:rPr>
          <w:rFonts w:cstheme="minorHAnsi"/>
          <w:color w:val="000000"/>
          <w:sz w:val="24"/>
          <w:szCs w:val="24"/>
        </w:rPr>
        <w:t xml:space="preserve"> hatte </w:t>
      </w:r>
      <w:r>
        <w:rPr>
          <w:rFonts w:cstheme="minorHAnsi"/>
          <w:color w:val="000000"/>
          <w:sz w:val="24"/>
          <w:szCs w:val="24"/>
        </w:rPr>
        <w:t>die Angriffsposition in diesem Spiel</w:t>
      </w:r>
      <w:r w:rsidR="004B49D2">
        <w:rPr>
          <w:rFonts w:cstheme="minorHAnsi"/>
          <w:color w:val="000000"/>
          <w:sz w:val="24"/>
          <w:szCs w:val="24"/>
        </w:rPr>
        <w:t xml:space="preserve"> übernommen</w:t>
      </w:r>
      <w:r>
        <w:rPr>
          <w:rFonts w:cstheme="minorHAnsi"/>
          <w:color w:val="000000"/>
          <w:sz w:val="24"/>
          <w:szCs w:val="24"/>
        </w:rPr>
        <w:t xml:space="preserve">. Nach einem Bauernvorteil büßte sie </w:t>
      </w:r>
      <w:r w:rsidR="00023BDB">
        <w:rPr>
          <w:rFonts w:cstheme="minorHAnsi"/>
          <w:color w:val="000000"/>
          <w:sz w:val="24"/>
          <w:szCs w:val="24"/>
        </w:rPr>
        <w:t xml:space="preserve">jedoch </w:t>
      </w:r>
      <w:r w:rsidR="000048DD">
        <w:rPr>
          <w:rFonts w:cstheme="minorHAnsi"/>
          <w:color w:val="000000"/>
          <w:sz w:val="24"/>
          <w:szCs w:val="24"/>
        </w:rPr>
        <w:t xml:space="preserve">einen </w:t>
      </w:r>
      <w:r>
        <w:rPr>
          <w:rFonts w:cstheme="minorHAnsi"/>
          <w:color w:val="000000"/>
          <w:sz w:val="24"/>
          <w:szCs w:val="24"/>
        </w:rPr>
        <w:t>Läufer ein. Dana</w:t>
      </w:r>
      <w:r w:rsidR="00023BDB">
        <w:rPr>
          <w:rFonts w:cstheme="minorHAnsi"/>
          <w:color w:val="000000"/>
          <w:sz w:val="24"/>
          <w:szCs w:val="24"/>
        </w:rPr>
        <w:t xml:space="preserve">ch konnte sie das Blatt wieder wenden, zunächst auf Ausgleich, wobei sie Dame und Turm </w:t>
      </w:r>
      <w:r w:rsidR="000048DD">
        <w:rPr>
          <w:rFonts w:cstheme="minorHAnsi"/>
          <w:color w:val="000000"/>
          <w:sz w:val="24"/>
          <w:szCs w:val="24"/>
        </w:rPr>
        <w:t xml:space="preserve">hatte </w:t>
      </w:r>
      <w:r w:rsidR="00023BDB">
        <w:rPr>
          <w:rFonts w:cstheme="minorHAnsi"/>
          <w:color w:val="000000"/>
          <w:sz w:val="24"/>
          <w:szCs w:val="24"/>
        </w:rPr>
        <w:t xml:space="preserve">gegen Dame, Läufer und Springer. Überraschend erspielte sie sich weiteren Figurenvorteil gesteigert vom </w:t>
      </w:r>
      <w:r w:rsidR="004B49D2">
        <w:rPr>
          <w:rFonts w:cstheme="minorHAnsi"/>
          <w:color w:val="000000"/>
          <w:sz w:val="24"/>
          <w:szCs w:val="24"/>
        </w:rPr>
        <w:t xml:space="preserve">späteren </w:t>
      </w:r>
      <w:r w:rsidR="00023BDB">
        <w:rPr>
          <w:rFonts w:cstheme="minorHAnsi"/>
          <w:color w:val="000000"/>
          <w:sz w:val="24"/>
          <w:szCs w:val="24"/>
        </w:rPr>
        <w:t>Damengewinn. Schlussendli</w:t>
      </w:r>
      <w:r w:rsidR="004B49D2">
        <w:rPr>
          <w:rFonts w:cstheme="minorHAnsi"/>
          <w:color w:val="000000"/>
          <w:sz w:val="24"/>
          <w:szCs w:val="24"/>
        </w:rPr>
        <w:t>ch setzte sie mit Dame und</w:t>
      </w:r>
      <w:r w:rsidR="00023BDB">
        <w:rPr>
          <w:rFonts w:cstheme="minorHAnsi"/>
          <w:color w:val="000000"/>
          <w:sz w:val="24"/>
          <w:szCs w:val="24"/>
        </w:rPr>
        <w:t xml:space="preserve"> </w:t>
      </w:r>
      <w:r w:rsidR="004B49D2">
        <w:rPr>
          <w:rFonts w:cstheme="minorHAnsi"/>
          <w:color w:val="000000"/>
          <w:sz w:val="24"/>
          <w:szCs w:val="24"/>
        </w:rPr>
        <w:t>Bauer</w:t>
      </w:r>
      <w:r>
        <w:rPr>
          <w:rFonts w:cstheme="minorHAnsi"/>
          <w:color w:val="000000"/>
          <w:sz w:val="24"/>
          <w:szCs w:val="24"/>
        </w:rPr>
        <w:t xml:space="preserve"> matt. Ein sehr schöner Sieg</w:t>
      </w:r>
      <w:r w:rsidR="004B49D2">
        <w:rPr>
          <w:rFonts w:cstheme="minorHAnsi"/>
          <w:color w:val="000000"/>
          <w:sz w:val="24"/>
          <w:szCs w:val="24"/>
        </w:rPr>
        <w:t xml:space="preserve">! </w:t>
      </w:r>
    </w:p>
    <w:p w:rsidR="004B49D2" w:rsidRDefault="00084601" w:rsidP="006635C5">
      <w:pPr>
        <w:tabs>
          <w:tab w:val="left" w:pos="142"/>
        </w:tabs>
        <w:spacing w:line="240" w:lineRule="auto"/>
        <w:rPr>
          <w:rFonts w:cstheme="minorHAnsi"/>
          <w:b/>
          <w:color w:val="000000"/>
          <w:sz w:val="24"/>
          <w:szCs w:val="24"/>
        </w:rPr>
      </w:pPr>
      <w:r w:rsidRPr="00084601">
        <w:rPr>
          <w:rFonts w:cstheme="minorHAnsi"/>
          <w:b/>
          <w:color w:val="000000"/>
          <w:sz w:val="24"/>
          <w:szCs w:val="24"/>
        </w:rPr>
        <w:t>Nun haben wir den Klassenerhalt geschafft und si</w:t>
      </w:r>
      <w:r w:rsidR="000048DD">
        <w:rPr>
          <w:rFonts w:cstheme="minorHAnsi"/>
          <w:b/>
          <w:color w:val="000000"/>
          <w:sz w:val="24"/>
          <w:szCs w:val="24"/>
        </w:rPr>
        <w:t xml:space="preserve">nd in der Tabelle an Offenbach </w:t>
      </w:r>
      <w:r w:rsidRPr="00084601">
        <w:rPr>
          <w:rFonts w:cstheme="minorHAnsi"/>
          <w:b/>
          <w:color w:val="000000"/>
          <w:sz w:val="24"/>
          <w:szCs w:val="24"/>
        </w:rPr>
        <w:t>und Landau vorbeigezogen auf den 4. Platz</w:t>
      </w:r>
      <w:r>
        <w:rPr>
          <w:rFonts w:cstheme="minorHAnsi"/>
          <w:b/>
          <w:color w:val="000000"/>
          <w:sz w:val="24"/>
          <w:szCs w:val="24"/>
        </w:rPr>
        <w:t xml:space="preserve"> punkt</w:t>
      </w:r>
      <w:r w:rsidR="000048DD">
        <w:rPr>
          <w:rFonts w:cstheme="minorHAnsi"/>
          <w:b/>
          <w:color w:val="000000"/>
          <w:sz w:val="24"/>
          <w:szCs w:val="24"/>
        </w:rPr>
        <w:t xml:space="preserve">gleich </w:t>
      </w:r>
      <w:r>
        <w:rPr>
          <w:rFonts w:cstheme="minorHAnsi"/>
          <w:b/>
          <w:color w:val="000000"/>
          <w:sz w:val="24"/>
          <w:szCs w:val="24"/>
        </w:rPr>
        <w:t xml:space="preserve">mit Oberhessen, aber im direkten Vergleich gegen diese </w:t>
      </w:r>
      <w:r w:rsidR="000048DD">
        <w:rPr>
          <w:rFonts w:cstheme="minorHAnsi"/>
          <w:b/>
          <w:color w:val="000000"/>
          <w:sz w:val="24"/>
          <w:szCs w:val="24"/>
        </w:rPr>
        <w:t xml:space="preserve">hatten wir </w:t>
      </w:r>
      <w:r>
        <w:rPr>
          <w:rFonts w:cstheme="minorHAnsi"/>
          <w:b/>
          <w:color w:val="000000"/>
          <w:sz w:val="24"/>
          <w:szCs w:val="24"/>
        </w:rPr>
        <w:t>verloren</w:t>
      </w:r>
      <w:r w:rsidRPr="00084601">
        <w:rPr>
          <w:rFonts w:cstheme="minorHAnsi"/>
          <w:b/>
          <w:color w:val="000000"/>
          <w:sz w:val="24"/>
          <w:szCs w:val="24"/>
        </w:rPr>
        <w:t>.</w:t>
      </w:r>
      <w:r w:rsidR="004B49D2">
        <w:rPr>
          <w:rFonts w:cstheme="minorHAnsi"/>
          <w:b/>
          <w:color w:val="000000"/>
          <w:sz w:val="24"/>
          <w:szCs w:val="24"/>
        </w:rPr>
        <w:t xml:space="preserve"> </w:t>
      </w:r>
      <w:r w:rsidR="004B49D2" w:rsidRPr="004B49D2">
        <w:rPr>
          <w:rFonts w:cstheme="minorHAnsi"/>
          <w:b/>
          <w:color w:val="000000"/>
          <w:sz w:val="24"/>
          <w:szCs w:val="24"/>
          <w:u w:val="single"/>
        </w:rPr>
        <w:t>Wir freuen uns sehr über den tollen Abschluss dieser Saison</w:t>
      </w:r>
      <w:r w:rsidR="004B49D2" w:rsidRPr="004B49D2">
        <w:rPr>
          <w:rFonts w:cstheme="minorHAnsi"/>
          <w:b/>
          <w:color w:val="000000"/>
          <w:sz w:val="24"/>
          <w:szCs w:val="24"/>
        </w:rPr>
        <w:t xml:space="preserve">. </w:t>
      </w:r>
      <w:r w:rsidR="004B49D2" w:rsidRPr="004B49D2">
        <w:rPr>
          <w:sz w:val="24"/>
          <w:szCs w:val="24"/>
        </w:rPr>
        <w:t xml:space="preserve"> </w:t>
      </w:r>
      <w:r w:rsidR="004B49D2">
        <w:rPr>
          <w:rFonts w:cstheme="minorHAnsi"/>
          <w:b/>
          <w:color w:val="000000"/>
          <w:sz w:val="24"/>
          <w:szCs w:val="24"/>
        </w:rPr>
        <w:t>Auf den vordersten Plätzen gab es noch den überraschenden Sieg von Godesberg gegen Bad Kissingen, womit Bad Kissingen vom "Thron" gespielt wurde. Glückwunsch an Godesberg zum Aufstieg</w:t>
      </w:r>
      <w:r w:rsidR="000048DD">
        <w:rPr>
          <w:rFonts w:cstheme="minorHAnsi"/>
          <w:b/>
          <w:color w:val="000000"/>
          <w:sz w:val="24"/>
          <w:szCs w:val="24"/>
        </w:rPr>
        <w:t xml:space="preserve"> in die 2. Bundesliga</w:t>
      </w:r>
      <w:r w:rsidR="004B49D2">
        <w:rPr>
          <w:rFonts w:cstheme="minorHAnsi"/>
          <w:b/>
          <w:color w:val="000000"/>
          <w:sz w:val="24"/>
          <w:szCs w:val="24"/>
        </w:rPr>
        <w:t>!</w:t>
      </w:r>
    </w:p>
    <w:p w:rsidR="00084601" w:rsidRDefault="004B49D2" w:rsidP="006635C5">
      <w:pPr>
        <w:tabs>
          <w:tab w:val="left" w:pos="142"/>
        </w:tabs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</w:t>
      </w:r>
      <w:r w:rsidR="00084601" w:rsidRPr="00084601">
        <w:rPr>
          <w:sz w:val="24"/>
          <w:szCs w:val="24"/>
          <w:u w:val="single"/>
        </w:rPr>
        <w:t>abelle am Saisonende:</w:t>
      </w:r>
      <w:r w:rsidR="006635C5" w:rsidRPr="00084601">
        <w:rPr>
          <w:sz w:val="24"/>
          <w:szCs w:val="24"/>
          <w:u w:val="single"/>
        </w:rPr>
        <w:t xml:space="preserve">      </w:t>
      </w:r>
    </w:p>
    <w:p w:rsidR="00084601" w:rsidRDefault="00084601" w:rsidP="006635C5">
      <w:pPr>
        <w:tabs>
          <w:tab w:val="left" w:pos="142"/>
        </w:tabs>
        <w:spacing w:line="240" w:lineRule="auto"/>
        <w:rPr>
          <w:sz w:val="24"/>
          <w:szCs w:val="24"/>
        </w:rPr>
      </w:pPr>
      <w:r w:rsidRPr="00084601">
        <w:rPr>
          <w:sz w:val="24"/>
          <w:szCs w:val="24"/>
        </w:rPr>
        <w:t>1. Godesberger SK</w:t>
      </w:r>
      <w:r w:rsidR="006635C5" w:rsidRPr="0008460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  <w:t>9 MA-Punkte</w:t>
      </w:r>
      <w:r>
        <w:rPr>
          <w:sz w:val="24"/>
          <w:szCs w:val="24"/>
        </w:rPr>
        <w:tab/>
        <w:t>12 Brettpunkte</w:t>
      </w:r>
    </w:p>
    <w:p w:rsidR="00084601" w:rsidRDefault="00084601" w:rsidP="006635C5">
      <w:pPr>
        <w:tabs>
          <w:tab w:val="left" w:pos="14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KissChess Bad Kissingen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:rsidR="00084601" w:rsidRDefault="00084601" w:rsidP="006635C5">
      <w:pPr>
        <w:tabs>
          <w:tab w:val="left" w:pos="14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SVG Oberhessen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9,5</w:t>
      </w:r>
    </w:p>
    <w:p w:rsidR="00084601" w:rsidRPr="00084601" w:rsidRDefault="00084601" w:rsidP="006635C5">
      <w:pPr>
        <w:tabs>
          <w:tab w:val="left" w:pos="142"/>
        </w:tabs>
        <w:spacing w:line="240" w:lineRule="auto"/>
        <w:rPr>
          <w:b/>
          <w:sz w:val="24"/>
          <w:szCs w:val="24"/>
        </w:rPr>
      </w:pPr>
      <w:r w:rsidRPr="00084601">
        <w:rPr>
          <w:b/>
          <w:sz w:val="24"/>
          <w:szCs w:val="24"/>
        </w:rPr>
        <w:t>4. SC Eschborn</w:t>
      </w:r>
      <w:r w:rsidRPr="00084601">
        <w:rPr>
          <w:b/>
          <w:sz w:val="24"/>
          <w:szCs w:val="24"/>
        </w:rPr>
        <w:tab/>
      </w:r>
      <w:r w:rsidRPr="00084601">
        <w:rPr>
          <w:b/>
          <w:sz w:val="24"/>
          <w:szCs w:val="24"/>
        </w:rPr>
        <w:tab/>
        <w:t>4</w:t>
      </w:r>
      <w:r w:rsidRPr="00084601">
        <w:rPr>
          <w:b/>
          <w:sz w:val="24"/>
          <w:szCs w:val="24"/>
        </w:rPr>
        <w:tab/>
      </w:r>
      <w:r w:rsidRPr="00084601">
        <w:rPr>
          <w:b/>
          <w:sz w:val="24"/>
          <w:szCs w:val="24"/>
        </w:rPr>
        <w:tab/>
        <w:t>9,5</w:t>
      </w:r>
    </w:p>
    <w:p w:rsidR="00084601" w:rsidRDefault="00084601" w:rsidP="006635C5">
      <w:pPr>
        <w:tabs>
          <w:tab w:val="left" w:pos="14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SK Landau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:rsidR="006635C5" w:rsidRPr="00084601" w:rsidRDefault="00084601" w:rsidP="006635C5">
      <w:pPr>
        <w:tabs>
          <w:tab w:val="left" w:pos="14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VSG Offenbach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</w:p>
    <w:sectPr w:rsidR="006635C5" w:rsidRPr="00084601" w:rsidSect="004B49D2">
      <w:pgSz w:w="11906" w:h="16838"/>
      <w:pgMar w:top="567" w:right="1418" w:bottom="73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A25AB"/>
    <w:rsid w:val="000048DD"/>
    <w:rsid w:val="00023BDB"/>
    <w:rsid w:val="000329C3"/>
    <w:rsid w:val="00052D99"/>
    <w:rsid w:val="0005580D"/>
    <w:rsid w:val="00084601"/>
    <w:rsid w:val="00090101"/>
    <w:rsid w:val="00091CA2"/>
    <w:rsid w:val="000A46AA"/>
    <w:rsid w:val="000B7E1E"/>
    <w:rsid w:val="000D4AB1"/>
    <w:rsid w:val="000E1FF9"/>
    <w:rsid w:val="0010467E"/>
    <w:rsid w:val="0011058A"/>
    <w:rsid w:val="00131874"/>
    <w:rsid w:val="00144D76"/>
    <w:rsid w:val="0014552C"/>
    <w:rsid w:val="00147139"/>
    <w:rsid w:val="001606A3"/>
    <w:rsid w:val="00165D78"/>
    <w:rsid w:val="0017690C"/>
    <w:rsid w:val="001950FF"/>
    <w:rsid w:val="001B515D"/>
    <w:rsid w:val="001B5EBE"/>
    <w:rsid w:val="001B716A"/>
    <w:rsid w:val="001D19FC"/>
    <w:rsid w:val="001F36F7"/>
    <w:rsid w:val="002026A2"/>
    <w:rsid w:val="00203182"/>
    <w:rsid w:val="00240B3E"/>
    <w:rsid w:val="002509CD"/>
    <w:rsid w:val="0025373B"/>
    <w:rsid w:val="002642E5"/>
    <w:rsid w:val="0029492B"/>
    <w:rsid w:val="00296933"/>
    <w:rsid w:val="002A18BB"/>
    <w:rsid w:val="002C167C"/>
    <w:rsid w:val="002C7F95"/>
    <w:rsid w:val="002D54C8"/>
    <w:rsid w:val="00303173"/>
    <w:rsid w:val="003039DC"/>
    <w:rsid w:val="0032711A"/>
    <w:rsid w:val="00330201"/>
    <w:rsid w:val="003365BA"/>
    <w:rsid w:val="00350602"/>
    <w:rsid w:val="0035379F"/>
    <w:rsid w:val="00365205"/>
    <w:rsid w:val="00365577"/>
    <w:rsid w:val="00386DBD"/>
    <w:rsid w:val="00390238"/>
    <w:rsid w:val="0039581A"/>
    <w:rsid w:val="00397C00"/>
    <w:rsid w:val="003B0390"/>
    <w:rsid w:val="003B471C"/>
    <w:rsid w:val="003F662B"/>
    <w:rsid w:val="00436AE2"/>
    <w:rsid w:val="00445B34"/>
    <w:rsid w:val="00480368"/>
    <w:rsid w:val="00491052"/>
    <w:rsid w:val="004B49D2"/>
    <w:rsid w:val="004F30E4"/>
    <w:rsid w:val="004F6891"/>
    <w:rsid w:val="005257DF"/>
    <w:rsid w:val="00560211"/>
    <w:rsid w:val="00576274"/>
    <w:rsid w:val="00597317"/>
    <w:rsid w:val="005A058F"/>
    <w:rsid w:val="005B6542"/>
    <w:rsid w:val="005F7A4C"/>
    <w:rsid w:val="00607FC0"/>
    <w:rsid w:val="00622CD9"/>
    <w:rsid w:val="00624140"/>
    <w:rsid w:val="006250E7"/>
    <w:rsid w:val="006334DC"/>
    <w:rsid w:val="006336F6"/>
    <w:rsid w:val="006343EA"/>
    <w:rsid w:val="006635C5"/>
    <w:rsid w:val="00670CB6"/>
    <w:rsid w:val="006B1611"/>
    <w:rsid w:val="006C4D4C"/>
    <w:rsid w:val="006F0C3D"/>
    <w:rsid w:val="00715B7A"/>
    <w:rsid w:val="0072690B"/>
    <w:rsid w:val="00732A0C"/>
    <w:rsid w:val="00773C44"/>
    <w:rsid w:val="00774686"/>
    <w:rsid w:val="00777E09"/>
    <w:rsid w:val="007906C6"/>
    <w:rsid w:val="0079342D"/>
    <w:rsid w:val="007C522D"/>
    <w:rsid w:val="007F3F45"/>
    <w:rsid w:val="0081452B"/>
    <w:rsid w:val="00816A34"/>
    <w:rsid w:val="00817015"/>
    <w:rsid w:val="0087699E"/>
    <w:rsid w:val="008A274B"/>
    <w:rsid w:val="008B02FF"/>
    <w:rsid w:val="00924C22"/>
    <w:rsid w:val="0098658F"/>
    <w:rsid w:val="009A1D86"/>
    <w:rsid w:val="009B0207"/>
    <w:rsid w:val="009C3721"/>
    <w:rsid w:val="009F26C9"/>
    <w:rsid w:val="00A004F3"/>
    <w:rsid w:val="00A6108E"/>
    <w:rsid w:val="00A83661"/>
    <w:rsid w:val="00AB140A"/>
    <w:rsid w:val="00AB31DC"/>
    <w:rsid w:val="00AD5C3D"/>
    <w:rsid w:val="00B44CD4"/>
    <w:rsid w:val="00B74281"/>
    <w:rsid w:val="00B81038"/>
    <w:rsid w:val="00B83FA9"/>
    <w:rsid w:val="00BA538B"/>
    <w:rsid w:val="00BB4077"/>
    <w:rsid w:val="00BB691D"/>
    <w:rsid w:val="00BC7615"/>
    <w:rsid w:val="00BF6E64"/>
    <w:rsid w:val="00C346EA"/>
    <w:rsid w:val="00C359F1"/>
    <w:rsid w:val="00C53E0F"/>
    <w:rsid w:val="00C6638B"/>
    <w:rsid w:val="00C711AD"/>
    <w:rsid w:val="00C768E5"/>
    <w:rsid w:val="00C93853"/>
    <w:rsid w:val="00C95B5B"/>
    <w:rsid w:val="00CA25AB"/>
    <w:rsid w:val="00CA5981"/>
    <w:rsid w:val="00CB3879"/>
    <w:rsid w:val="00CC55E1"/>
    <w:rsid w:val="00D021AB"/>
    <w:rsid w:val="00D051F6"/>
    <w:rsid w:val="00D135BD"/>
    <w:rsid w:val="00D17E0E"/>
    <w:rsid w:val="00D17E3A"/>
    <w:rsid w:val="00D23F0E"/>
    <w:rsid w:val="00D33D7C"/>
    <w:rsid w:val="00D671CE"/>
    <w:rsid w:val="00D70B66"/>
    <w:rsid w:val="00D70D97"/>
    <w:rsid w:val="00D71E0C"/>
    <w:rsid w:val="00D92BE2"/>
    <w:rsid w:val="00D933AE"/>
    <w:rsid w:val="00DE0875"/>
    <w:rsid w:val="00DE6D03"/>
    <w:rsid w:val="00E14538"/>
    <w:rsid w:val="00E41FAC"/>
    <w:rsid w:val="00E57A19"/>
    <w:rsid w:val="00E84BF6"/>
    <w:rsid w:val="00E90DF2"/>
    <w:rsid w:val="00EB614E"/>
    <w:rsid w:val="00EC13A6"/>
    <w:rsid w:val="00ED0AEE"/>
    <w:rsid w:val="00ED0E20"/>
    <w:rsid w:val="00EF6EE2"/>
    <w:rsid w:val="00F15597"/>
    <w:rsid w:val="00F302D0"/>
    <w:rsid w:val="00F34156"/>
    <w:rsid w:val="00F36B29"/>
    <w:rsid w:val="00F52255"/>
    <w:rsid w:val="00F879FB"/>
    <w:rsid w:val="00F90C04"/>
    <w:rsid w:val="00FD599D"/>
    <w:rsid w:val="00FE2AD4"/>
    <w:rsid w:val="00FF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69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41FA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3A6"/>
    <w:rPr>
      <w:rFonts w:ascii="Tahoma" w:hAnsi="Tahoma" w:cs="Tahoma"/>
      <w:sz w:val="16"/>
      <w:szCs w:val="16"/>
    </w:rPr>
  </w:style>
  <w:style w:type="character" w:customStyle="1" w:styleId="toaddresslabel">
    <w:name w:val="toaddresslabel"/>
    <w:basedOn w:val="Absatz-Standardschriftart"/>
    <w:rsid w:val="005F7A4C"/>
  </w:style>
  <w:style w:type="character" w:customStyle="1" w:styleId="showfullheader">
    <w:name w:val="showfullheader"/>
    <w:basedOn w:val="Absatz-Standardschriftart"/>
    <w:rsid w:val="005F7A4C"/>
  </w:style>
  <w:style w:type="character" w:customStyle="1" w:styleId="wslink">
    <w:name w:val="wslink"/>
    <w:basedOn w:val="Absatz-Standardschriftart"/>
    <w:rsid w:val="005F7A4C"/>
  </w:style>
  <w:style w:type="character" w:customStyle="1" w:styleId="address">
    <w:name w:val="address"/>
    <w:basedOn w:val="Absatz-Standardschriftart"/>
    <w:rsid w:val="005F7A4C"/>
  </w:style>
  <w:style w:type="character" w:customStyle="1" w:styleId="addressdispform">
    <w:name w:val="addressdispform"/>
    <w:basedOn w:val="Absatz-Standardschriftart"/>
    <w:rsid w:val="005F7A4C"/>
  </w:style>
  <w:style w:type="paragraph" w:customStyle="1" w:styleId="yiv5167135116msonormal">
    <w:name w:val="yiv5167135116msonormal"/>
    <w:basedOn w:val="Standard"/>
    <w:rsid w:val="005F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41FA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8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8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07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52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7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42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29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685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978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9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28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12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95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</cp:lastModifiedBy>
  <cp:revision>2</cp:revision>
  <dcterms:created xsi:type="dcterms:W3CDTF">2019-02-11T17:05:00Z</dcterms:created>
  <dcterms:modified xsi:type="dcterms:W3CDTF">2019-02-11T17:05:00Z</dcterms:modified>
</cp:coreProperties>
</file>